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8F60" w14:textId="77777777" w:rsidR="00ED1A4B" w:rsidRPr="00E46F73" w:rsidRDefault="00ED1A4B" w:rsidP="00ED1A4B">
      <w:pPr>
        <w:rPr>
          <w:rFonts w:asciiTheme="minorEastAsia" w:hAnsiTheme="minorEastAsia" w:cs="MS Gothic"/>
          <w:lang w:eastAsia="zh-TW"/>
        </w:rPr>
      </w:pPr>
      <w:r w:rsidRPr="00E46F73">
        <w:rPr>
          <w:rFonts w:asciiTheme="minorEastAsia" w:hAnsiTheme="minorEastAsia" w:cs="MS Gothic" w:hint="eastAsia"/>
          <w:lang w:eastAsia="zh-TW"/>
        </w:rPr>
        <w:t>小孩姓名:</w:t>
      </w:r>
    </w:p>
    <w:p w14:paraId="31F428D2" w14:textId="77777777" w:rsidR="00ED1A4B" w:rsidRPr="00E46F73" w:rsidRDefault="00ED1A4B" w:rsidP="00ED1A4B">
      <w:pPr>
        <w:rPr>
          <w:rFonts w:asciiTheme="minorEastAsia" w:hAnsiTheme="minorEastAsia" w:cs="MS Gothic"/>
          <w:lang w:eastAsia="zh-TW"/>
        </w:rPr>
      </w:pPr>
    </w:p>
    <w:p w14:paraId="584FEEA9" w14:textId="682439EC" w:rsidR="00ED1A4B" w:rsidRPr="00E46F73" w:rsidRDefault="00ED1A4B" w:rsidP="00ED1A4B">
      <w:pPr>
        <w:spacing w:after="0"/>
        <w:rPr>
          <w:rFonts w:asciiTheme="minorEastAsia" w:hAnsiTheme="minorEastAsia" w:cs="MS Gothic"/>
          <w:lang w:eastAsia="zh-TW"/>
        </w:rPr>
      </w:pPr>
      <w:r w:rsidRPr="00E46F73">
        <w:rPr>
          <w:rFonts w:asciiTheme="minorEastAsia" w:hAnsiTheme="minorEastAsia" w:cs="MS Gothic" w:hint="eastAsia"/>
          <w:lang w:eastAsia="zh-TW"/>
        </w:rPr>
        <w:t>敬愛的家長：</w:t>
      </w:r>
    </w:p>
    <w:p w14:paraId="50CF1110" w14:textId="77777777" w:rsidR="00ED1A4B" w:rsidRPr="00E46F73" w:rsidRDefault="00ED1A4B" w:rsidP="00ED1A4B">
      <w:pPr>
        <w:spacing w:after="0"/>
        <w:rPr>
          <w:rFonts w:asciiTheme="minorEastAsia" w:hAnsiTheme="minorEastAsia" w:cs="MS Gothic"/>
          <w:lang w:eastAsia="zh-TW"/>
        </w:rPr>
      </w:pPr>
    </w:p>
    <w:p w14:paraId="0D839ED1" w14:textId="1065942A" w:rsidR="00ED1A4B" w:rsidRPr="00E46F73" w:rsidRDefault="00ED1A4B" w:rsidP="00ED1A4B">
      <w:pPr>
        <w:spacing w:after="0"/>
        <w:rPr>
          <w:rFonts w:asciiTheme="minorEastAsia" w:hAnsiTheme="minorEastAsia" w:cs="MS Gothic"/>
          <w:lang w:eastAsia="zh-TW"/>
        </w:rPr>
      </w:pPr>
      <w:r w:rsidRPr="00E46F73">
        <w:rPr>
          <w:rFonts w:asciiTheme="minorEastAsia" w:hAnsiTheme="minorEastAsia" w:cs="MS Gothic" w:hint="eastAsia"/>
          <w:lang w:eastAsia="zh-TW"/>
        </w:rPr>
        <w:t>在——小學，我們運用語音學教導幼兒</w:t>
      </w:r>
      <w:r w:rsidRPr="00E46F73">
        <w:rPr>
          <w:rFonts w:asciiTheme="minorEastAsia" w:hAnsiTheme="minorEastAsia" w:cs="微軟正黑體" w:hint="eastAsia"/>
          <w:lang w:eastAsia="zh-TW"/>
        </w:rPr>
        <w:t>閱</w:t>
      </w:r>
      <w:r w:rsidRPr="00E46F73">
        <w:rPr>
          <w:rFonts w:asciiTheme="minorEastAsia" w:hAnsiTheme="minorEastAsia" w:cs="MS Gothic" w:hint="eastAsia"/>
          <w:lang w:eastAsia="zh-TW"/>
        </w:rPr>
        <w:t>讀及拼字。這學年我們為每一名——年級的學生訂</w:t>
      </w:r>
      <w:r w:rsidRPr="00E46F73">
        <w:rPr>
          <w:rFonts w:asciiTheme="minorEastAsia" w:hAnsiTheme="minorEastAsia" w:cs="微軟正黑體" w:hint="eastAsia"/>
          <w:lang w:eastAsia="zh-TW"/>
        </w:rPr>
        <w:t>閱</w:t>
      </w:r>
      <w:r w:rsidRPr="00E46F73">
        <w:rPr>
          <w:rFonts w:asciiTheme="minorEastAsia" w:hAnsiTheme="minorEastAsia" w:cs="MS Gothic" w:hint="eastAsia"/>
          <w:lang w:eastAsia="zh-TW"/>
        </w:rPr>
        <w:t>了 www.phonicshero.com，以加強在課堂中所</w:t>
      </w:r>
      <w:r w:rsidR="00E46F73" w:rsidRPr="00E46F73">
        <w:rPr>
          <w:rFonts w:asciiTheme="minorEastAsia" w:hAnsiTheme="minorEastAsia" w:cs="MS Gothic" w:hint="eastAsia"/>
          <w:lang w:eastAsia="zh-TW"/>
        </w:rPr>
        <w:t>学习</w:t>
      </w:r>
      <w:r w:rsidRPr="00E46F73">
        <w:rPr>
          <w:rFonts w:asciiTheme="minorEastAsia" w:hAnsiTheme="minorEastAsia" w:cs="MS Gothic" w:hint="eastAsia"/>
          <w:lang w:eastAsia="zh-TW"/>
        </w:rPr>
        <w:t>的知識。</w:t>
      </w:r>
    </w:p>
    <w:p w14:paraId="32B26FFE" w14:textId="77777777" w:rsidR="00ED1A4B" w:rsidRPr="00E46F73" w:rsidRDefault="00ED1A4B" w:rsidP="00ED1A4B">
      <w:pPr>
        <w:spacing w:after="0"/>
        <w:rPr>
          <w:rFonts w:asciiTheme="minorEastAsia" w:hAnsiTheme="minorEastAsia" w:cs="MS Gothic"/>
          <w:lang w:eastAsia="zh-TW"/>
        </w:rPr>
      </w:pPr>
    </w:p>
    <w:p w14:paraId="0D706E1A" w14:textId="0B50B813" w:rsidR="00ED1A4B" w:rsidRPr="00E46F73" w:rsidRDefault="00ED1A4B" w:rsidP="00ED1A4B">
      <w:pPr>
        <w:spacing w:after="0"/>
        <w:rPr>
          <w:rFonts w:asciiTheme="minorEastAsia" w:hAnsiTheme="minorEastAsia" w:cs="MS Gothic"/>
          <w:lang w:eastAsia="zh-TW"/>
        </w:rPr>
      </w:pPr>
      <w:r w:rsidRPr="00E46F73">
        <w:rPr>
          <w:rFonts w:asciiTheme="minorEastAsia" w:hAnsiTheme="minorEastAsia" w:cs="MS Gothic" w:hint="eastAsia"/>
          <w:lang w:eastAsia="zh-TW"/>
        </w:rPr>
        <w:t>登入Phonics Hero 帳</w:t>
      </w:r>
      <w:r w:rsidRPr="00E46F73">
        <w:rPr>
          <w:rFonts w:asciiTheme="minorEastAsia" w:hAnsiTheme="minorEastAsia" w:cs="微軟正黑體" w:hint="eastAsia"/>
          <w:lang w:eastAsia="zh-TW"/>
        </w:rPr>
        <w:t>戶</w:t>
      </w:r>
      <w:r w:rsidRPr="00E46F73">
        <w:rPr>
          <w:rFonts w:asciiTheme="minorEastAsia" w:hAnsiTheme="minorEastAsia" w:cs="MS Gothic" w:hint="eastAsia"/>
          <w:lang w:eastAsia="zh-TW"/>
        </w:rPr>
        <w:t>，你孩子可瀏覽超過 850 個有趣的語音遊戲，通過每天10到15分鐘的遊戲時間，練習</w:t>
      </w:r>
      <w:r w:rsidRPr="00E46F73">
        <w:rPr>
          <w:rFonts w:asciiTheme="minorEastAsia" w:hAnsiTheme="minorEastAsia" w:cs="微軟正黑體" w:hint="eastAsia"/>
          <w:lang w:eastAsia="zh-TW"/>
        </w:rPr>
        <w:t>閱</w:t>
      </w:r>
      <w:r w:rsidRPr="00E46F73">
        <w:rPr>
          <w:rFonts w:asciiTheme="minorEastAsia" w:hAnsiTheme="minorEastAsia" w:cs="MS Gothic" w:hint="eastAsia"/>
          <w:lang w:eastAsia="zh-TW"/>
        </w:rPr>
        <w:t>讀和拼字。</w:t>
      </w:r>
    </w:p>
    <w:p w14:paraId="66021716" w14:textId="77777777" w:rsidR="00ED1A4B" w:rsidRPr="00E46F73" w:rsidRDefault="00ED1A4B" w:rsidP="00ED1A4B">
      <w:pPr>
        <w:spacing w:after="0"/>
        <w:ind w:left="720"/>
        <w:rPr>
          <w:rFonts w:asciiTheme="minorEastAsia" w:hAnsiTheme="minorEastAsia" w:cs="MS Gothic"/>
          <w:lang w:eastAsia="zh-TW"/>
        </w:rPr>
      </w:pPr>
    </w:p>
    <w:p w14:paraId="2D3C9B70" w14:textId="027F3ADE" w:rsidR="00ED1A4B" w:rsidRPr="00E46F73" w:rsidRDefault="00ED1A4B" w:rsidP="00ED1A4B">
      <w:pPr>
        <w:spacing w:after="0"/>
        <w:ind w:left="720"/>
        <w:rPr>
          <w:rFonts w:asciiTheme="minorEastAsia" w:hAnsiTheme="minorEastAsia" w:cs="MS Gothic"/>
          <w:lang w:eastAsia="zh-TW"/>
        </w:rPr>
      </w:pPr>
      <w:r w:rsidRPr="00E46F73">
        <w:rPr>
          <w:rFonts w:asciiTheme="minorEastAsia" w:hAnsiTheme="minorEastAsia" w:cs="MS Gothic" w:hint="eastAsia"/>
          <w:lang w:eastAsia="zh-TW"/>
        </w:rPr>
        <w:t>登入賬</w:t>
      </w:r>
      <w:r w:rsidRPr="00E46F73">
        <w:rPr>
          <w:rFonts w:asciiTheme="minorEastAsia" w:hAnsiTheme="minorEastAsia" w:cs="微軟正黑體" w:hint="eastAsia"/>
          <w:lang w:eastAsia="zh-TW"/>
        </w:rPr>
        <w:t>戶</w:t>
      </w:r>
      <w:r w:rsidRPr="00E46F73">
        <w:rPr>
          <w:rFonts w:asciiTheme="minorEastAsia" w:hAnsiTheme="minorEastAsia" w:cs="MS Gothic" w:hint="eastAsia"/>
          <w:lang w:eastAsia="zh-TW"/>
        </w:rPr>
        <w:t>信息：</w:t>
      </w:r>
    </w:p>
    <w:p w14:paraId="0923CFD0" w14:textId="77777777" w:rsidR="00ED1A4B" w:rsidRPr="00E46F73" w:rsidRDefault="00ED1A4B" w:rsidP="00ED1A4B">
      <w:pPr>
        <w:spacing w:after="0"/>
        <w:ind w:left="720"/>
        <w:rPr>
          <w:rFonts w:asciiTheme="minorEastAsia" w:hAnsiTheme="minorEastAsia" w:cs="MS Gothic"/>
          <w:lang w:eastAsia="zh-TW"/>
        </w:rPr>
      </w:pPr>
      <w:r w:rsidRPr="00E46F73">
        <w:rPr>
          <w:rFonts w:asciiTheme="minorEastAsia" w:hAnsiTheme="minorEastAsia" w:cs="MS Gothic" w:hint="eastAsia"/>
          <w:lang w:eastAsia="zh-TW"/>
        </w:rPr>
        <w:t>Username(用</w:t>
      </w:r>
      <w:r w:rsidRPr="00E46F73">
        <w:rPr>
          <w:rFonts w:asciiTheme="minorEastAsia" w:hAnsiTheme="minorEastAsia" w:cs="微軟正黑體" w:hint="eastAsia"/>
          <w:lang w:eastAsia="zh-TW"/>
        </w:rPr>
        <w:t>戶</w:t>
      </w:r>
      <w:r w:rsidRPr="00E46F73">
        <w:rPr>
          <w:rFonts w:asciiTheme="minorEastAsia" w:hAnsiTheme="minorEastAsia" w:cs="MS Gothic" w:hint="eastAsia"/>
          <w:lang w:eastAsia="zh-TW"/>
        </w:rPr>
        <w:t>名):</w:t>
      </w:r>
    </w:p>
    <w:p w14:paraId="05E6B0FF" w14:textId="3DE813E9" w:rsidR="00ED1A4B" w:rsidRPr="00E46F73" w:rsidRDefault="00ED1A4B" w:rsidP="00ED1A4B">
      <w:pPr>
        <w:spacing w:after="0"/>
        <w:ind w:left="720"/>
        <w:rPr>
          <w:rFonts w:asciiTheme="minorEastAsia" w:hAnsiTheme="minorEastAsia"/>
          <w:lang w:eastAsia="zh-TW"/>
        </w:rPr>
      </w:pPr>
      <w:r w:rsidRPr="00E46F73">
        <w:rPr>
          <w:rFonts w:asciiTheme="minorEastAsia" w:hAnsiTheme="minorEastAsia" w:cs="MS Gothic" w:hint="eastAsia"/>
          <w:lang w:eastAsia="zh-TW"/>
        </w:rPr>
        <w:t>Password(密碼):</w:t>
      </w:r>
    </w:p>
    <w:p w14:paraId="225DC617" w14:textId="77777777" w:rsidR="00ED1A4B" w:rsidRPr="00E46F73" w:rsidRDefault="00ED1A4B" w:rsidP="00ED1A4B">
      <w:pPr>
        <w:rPr>
          <w:rFonts w:asciiTheme="minorEastAsia" w:hAnsiTheme="minorEastAsia" w:cs="MS Gothic"/>
          <w:lang w:val="en-HK" w:eastAsia="zh-TW"/>
        </w:rPr>
      </w:pPr>
    </w:p>
    <w:p w14:paraId="21353B2A" w14:textId="793C88EC" w:rsidR="00ED1A4B" w:rsidRPr="00E46F73" w:rsidRDefault="00ED1A4B" w:rsidP="00ED1A4B">
      <w:pPr>
        <w:rPr>
          <w:rFonts w:asciiTheme="minorEastAsia" w:hAnsiTheme="minorEastAsia" w:cs="MS Gothic"/>
          <w:b/>
          <w:bCs/>
          <w:lang w:val="en-HK" w:eastAsia="zh-TW"/>
        </w:rPr>
      </w:pPr>
      <w:r w:rsidRPr="00E46F73">
        <w:rPr>
          <w:rFonts w:asciiTheme="minorEastAsia" w:hAnsiTheme="minorEastAsia" w:cs="MS Gothic" w:hint="eastAsia"/>
          <w:b/>
          <w:bCs/>
          <w:lang w:val="en-HK" w:eastAsia="zh-TW"/>
        </w:rPr>
        <w:t>經電腦登入帳戶：</w:t>
      </w:r>
    </w:p>
    <w:p w14:paraId="122B917A" w14:textId="77777777" w:rsidR="00ED1A4B" w:rsidRPr="00E46F73" w:rsidRDefault="00ED1A4B" w:rsidP="00ED1A4B">
      <w:pPr>
        <w:rPr>
          <w:rFonts w:asciiTheme="minorEastAsia" w:hAnsiTheme="minorEastAsia" w:cs="MS Gothic"/>
          <w:lang w:val="en-HK" w:eastAsia="zh-TW"/>
        </w:rPr>
      </w:pPr>
      <w:r w:rsidRPr="00E46F73">
        <w:rPr>
          <w:rFonts w:asciiTheme="minorEastAsia" w:hAnsiTheme="minorEastAsia" w:cs="MS Gothic" w:hint="eastAsia"/>
          <w:lang w:val="en-HK" w:eastAsia="zh-TW"/>
        </w:rPr>
        <w:t>上網到 www.phonicshero.com, 在屏幕右上方點擊藍色登入“Login“按鈕，並於登入框中輸入上述用戶名 及密碼。點擊孩子姓名旁的藍色“Start/Play Games”(開始/玩遊戲)按鈕。</w:t>
      </w:r>
    </w:p>
    <w:p w14:paraId="18AA64B4" w14:textId="2C78B948" w:rsidR="00ED1A4B" w:rsidRPr="00E46F73" w:rsidRDefault="00ED1A4B" w:rsidP="00ED1A4B">
      <w:pPr>
        <w:rPr>
          <w:rFonts w:asciiTheme="minorEastAsia" w:hAnsiTheme="minorEastAsia" w:cs="MS Gothic"/>
          <w:lang w:val="en-HK" w:eastAsia="zh-TW"/>
        </w:rPr>
      </w:pPr>
      <w:r w:rsidRPr="00E46F73">
        <w:rPr>
          <w:rFonts w:asciiTheme="minorEastAsia" w:hAnsiTheme="minorEastAsia" w:cs="MS Gothic" w:hint="eastAsia"/>
          <w:lang w:val="en-HK" w:eastAsia="zh-TW"/>
        </w:rPr>
        <w:t>請注意：在 Google Chrome 互聯網瀏覽器上玩 Phonics Hero 遊戲效果最佳。如果你的電腦沒有安 裝該瀏覽器，請搜尋‘download Google Chrome’(下載 Google Chrome)。</w:t>
      </w:r>
    </w:p>
    <w:p w14:paraId="4736D9F7" w14:textId="77777777" w:rsidR="00ED1A4B" w:rsidRPr="00E46F73" w:rsidRDefault="00ED1A4B" w:rsidP="00ED1A4B">
      <w:pPr>
        <w:rPr>
          <w:rFonts w:asciiTheme="minorEastAsia" w:hAnsiTheme="minorEastAsia" w:cs="MS Gothic"/>
          <w:lang w:eastAsia="zh-TW"/>
        </w:rPr>
      </w:pPr>
    </w:p>
    <w:p w14:paraId="26AE28C7" w14:textId="028519AE" w:rsidR="00ED1A4B" w:rsidRPr="00E46F73" w:rsidRDefault="00ED1A4B" w:rsidP="00ED1A4B">
      <w:pPr>
        <w:rPr>
          <w:rFonts w:asciiTheme="minorEastAsia" w:hAnsiTheme="minorEastAsia" w:cs="MS Gothic"/>
          <w:b/>
          <w:bCs/>
          <w:lang w:eastAsia="zh-TW"/>
        </w:rPr>
      </w:pPr>
      <w:r w:rsidRPr="00E46F73">
        <w:rPr>
          <w:rFonts w:asciiTheme="minorEastAsia" w:hAnsiTheme="minorEastAsia" w:cs="MS Gothic" w:hint="eastAsia"/>
          <w:b/>
          <w:bCs/>
          <w:lang w:eastAsia="zh-TW"/>
        </w:rPr>
        <w:t>在蘋果 iPad 或安卓(Android)平板電腦玩遊戲：</w:t>
      </w:r>
    </w:p>
    <w:p w14:paraId="22FE07D6" w14:textId="025F2321" w:rsidR="00ED1A4B" w:rsidRPr="00E46F73" w:rsidRDefault="00ED1A4B" w:rsidP="00ED1A4B">
      <w:pPr>
        <w:rPr>
          <w:rFonts w:asciiTheme="minorEastAsia" w:hAnsiTheme="minorEastAsia" w:cs="MS Gothic"/>
          <w:lang w:eastAsia="zh-TW"/>
        </w:rPr>
      </w:pPr>
      <w:r w:rsidRPr="00E46F73">
        <w:rPr>
          <w:rFonts w:asciiTheme="minorEastAsia" w:hAnsiTheme="minorEastAsia" w:cs="MS Gothic" w:hint="eastAsia"/>
          <w:lang w:eastAsia="zh-TW"/>
        </w:rPr>
        <w:t>瀏覽平板電腦的應用程式網店，鍵入“Phonics Hero”並下載免費應用程式。玩遊戲時需鏈上互聯網。 Phonics Hero 應用程式不適用於手機。</w:t>
      </w:r>
    </w:p>
    <w:p w14:paraId="30148D95" w14:textId="77777777" w:rsidR="00ED1A4B" w:rsidRPr="00E46F73" w:rsidRDefault="00ED1A4B" w:rsidP="00ED1A4B">
      <w:pPr>
        <w:rPr>
          <w:rFonts w:asciiTheme="minorEastAsia" w:hAnsiTheme="minorEastAsia" w:cs="MS Gothic"/>
          <w:lang w:eastAsia="zh-TW"/>
        </w:rPr>
      </w:pPr>
    </w:p>
    <w:p w14:paraId="01310493" w14:textId="1E54A397" w:rsidR="00ED1A4B" w:rsidRPr="00E46F73" w:rsidRDefault="00ED1A4B" w:rsidP="00ED1A4B">
      <w:pPr>
        <w:rPr>
          <w:rFonts w:asciiTheme="minorEastAsia" w:hAnsiTheme="minorEastAsia" w:cs="MS Gothic"/>
          <w:b/>
          <w:bCs/>
          <w:lang w:eastAsia="zh-TW"/>
        </w:rPr>
      </w:pPr>
      <w:r w:rsidRPr="00E46F73">
        <w:rPr>
          <w:rFonts w:asciiTheme="minorEastAsia" w:hAnsiTheme="minorEastAsia" w:cs="MS Gothic" w:hint="eastAsia"/>
          <w:b/>
          <w:bCs/>
          <w:lang w:eastAsia="zh-TW"/>
        </w:rPr>
        <w:t>了解你孩子的進度！</w:t>
      </w:r>
    </w:p>
    <w:p w14:paraId="50891E3E" w14:textId="0C9B74CA" w:rsidR="00ED1A4B" w:rsidRPr="00E46F73" w:rsidRDefault="00ED1A4B" w:rsidP="00ED1A4B">
      <w:pPr>
        <w:rPr>
          <w:rFonts w:asciiTheme="minorEastAsia" w:hAnsiTheme="minorEastAsia" w:cs="MS Gothic"/>
          <w:lang w:eastAsia="zh-TW"/>
        </w:rPr>
      </w:pPr>
      <w:r w:rsidRPr="00E46F73">
        <w:rPr>
          <w:rFonts w:asciiTheme="minorEastAsia" w:hAnsiTheme="minorEastAsia" w:cs="MS Gothic" w:hint="eastAsia"/>
          <w:lang w:eastAsia="zh-TW"/>
        </w:rPr>
        <w:t>如果你想查看孩子的進度及遊戲分數，你可登入家長網頁。首先，經電腦上網到</w:t>
      </w:r>
      <w:hyperlink r:id="rId4" w:history="1">
        <w:r w:rsidRPr="00E46F73">
          <w:rPr>
            <w:rStyle w:val="Hyperlink"/>
            <w:rFonts w:asciiTheme="minorEastAsia" w:hAnsiTheme="minorEastAsia" w:cs="MS Gothic" w:hint="eastAsia"/>
            <w:lang w:eastAsia="zh-TW"/>
          </w:rPr>
          <w:t>www.phonicshero.com</w:t>
        </w:r>
      </w:hyperlink>
      <w:r w:rsidRPr="00E46F73">
        <w:rPr>
          <w:rFonts w:asciiTheme="minorEastAsia" w:hAnsiTheme="minorEastAsia" w:cs="MS Gothic"/>
          <w:lang w:eastAsia="zh-TW"/>
        </w:rPr>
        <w:t xml:space="preserve"> </w:t>
      </w:r>
      <w:r w:rsidRPr="00E46F73">
        <w:rPr>
          <w:rFonts w:asciiTheme="minorEastAsia" w:hAnsiTheme="minorEastAsia" w:cs="MS Gothic" w:hint="eastAsia"/>
          <w:lang w:eastAsia="zh-TW"/>
        </w:rPr>
        <w:t>(請注意：家長網頁不能經應用程式進入)，然後點擊藍色登入“Login”按鈕，再輸入 上述資料。在左邊選單中選擇“Reporting”(報告)，然後在第一個拉下式選單中選擇你的孩子。運用第二個拉下式選單去查看你孩子在每個級別和技能上所取得分數的摘要，或選擇查看某一級 別的更詳細分析。</w:t>
      </w:r>
    </w:p>
    <w:p w14:paraId="42DC221B" w14:textId="77777777" w:rsidR="00ED1A4B" w:rsidRPr="00E46F73" w:rsidRDefault="00ED1A4B" w:rsidP="00ED1A4B">
      <w:pPr>
        <w:rPr>
          <w:rFonts w:asciiTheme="minorEastAsia" w:hAnsiTheme="minorEastAsia" w:cs="MS Gothic"/>
          <w:lang w:eastAsia="zh-TW"/>
        </w:rPr>
      </w:pPr>
    </w:p>
    <w:p w14:paraId="375A1C1F" w14:textId="4B03B300" w:rsidR="00ED1A4B" w:rsidRPr="00E46F73" w:rsidRDefault="00ED1A4B" w:rsidP="00ED1A4B">
      <w:pPr>
        <w:rPr>
          <w:rFonts w:asciiTheme="minorEastAsia" w:hAnsiTheme="minorEastAsia" w:cs="MS Gothic"/>
          <w:lang w:eastAsia="zh-TW"/>
        </w:rPr>
      </w:pPr>
      <w:r w:rsidRPr="00E46F73">
        <w:rPr>
          <w:rFonts w:asciiTheme="minorEastAsia" w:hAnsiTheme="minorEastAsia" w:cs="MS Gothic" w:hint="eastAsia"/>
          <w:lang w:eastAsia="zh-TW"/>
        </w:rPr>
        <w:t>如果你遇到任何網頁或應用程式上的技術問題，請聯絡聯絡 Phonics Hero(電郵： info@phonicshero.com)。如你需要調整孩子的遊戲級別或忘記了登入賬戶信息，請聯繫孩子的老師。</w:t>
      </w:r>
    </w:p>
    <w:p w14:paraId="67F6EA5A" w14:textId="77777777" w:rsidR="00ED1A4B" w:rsidRPr="00E46F73" w:rsidRDefault="00ED1A4B" w:rsidP="00ED1A4B">
      <w:pPr>
        <w:rPr>
          <w:rFonts w:asciiTheme="minorEastAsia" w:hAnsiTheme="minorEastAsia" w:cs="MS Gothic"/>
          <w:lang w:eastAsia="zh-TW"/>
        </w:rPr>
      </w:pPr>
    </w:p>
    <w:p w14:paraId="62B5C6A5" w14:textId="0A4E3856" w:rsidR="00ED1A4B" w:rsidRPr="00E46F73" w:rsidRDefault="00ED1A4B" w:rsidP="00ED1A4B">
      <w:pPr>
        <w:rPr>
          <w:rFonts w:asciiTheme="minorEastAsia" w:hAnsiTheme="minorEastAsia" w:cs="MS Gothic"/>
          <w:b/>
          <w:bCs/>
          <w:lang w:eastAsia="zh-TW"/>
        </w:rPr>
      </w:pPr>
      <w:r w:rsidRPr="00E46F73">
        <w:rPr>
          <w:rFonts w:asciiTheme="minorEastAsia" w:hAnsiTheme="minorEastAsia" w:cs="MS Gothic" w:hint="eastAsia"/>
          <w:b/>
          <w:bCs/>
          <w:lang w:eastAsia="zh-CN"/>
        </w:rPr>
        <w:t>祝</w:t>
      </w:r>
      <w:r w:rsidRPr="00E46F73">
        <w:rPr>
          <w:rFonts w:asciiTheme="minorEastAsia" w:hAnsiTheme="minorEastAsia" w:cs="MS Gothic" w:hint="eastAsia"/>
          <w:b/>
          <w:bCs/>
          <w:lang w:eastAsia="zh-TW"/>
        </w:rPr>
        <w:t>閱讀愉快！</w:t>
      </w:r>
    </w:p>
    <w:p w14:paraId="7B8F100C" w14:textId="77777777" w:rsidR="00ED1A4B" w:rsidRPr="00E46F73" w:rsidRDefault="00ED1A4B">
      <w:pPr>
        <w:rPr>
          <w:rFonts w:asciiTheme="minorEastAsia" w:hAnsiTheme="minorEastAsia" w:cs="MS Gothic"/>
          <w:lang w:eastAsia="zh-TW"/>
        </w:rPr>
      </w:pPr>
    </w:p>
    <w:p w14:paraId="1D265A2E" w14:textId="146B0179" w:rsidR="00662026" w:rsidRPr="00E46F73" w:rsidRDefault="00662026" w:rsidP="00ED1A4B">
      <w:pPr>
        <w:rPr>
          <w:rFonts w:asciiTheme="minorEastAsia" w:hAnsiTheme="minorEastAsia"/>
          <w:b/>
        </w:rPr>
      </w:pPr>
    </w:p>
    <w:sectPr w:rsidR="00662026" w:rsidRPr="00E46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D5"/>
    <w:rsid w:val="00104DD4"/>
    <w:rsid w:val="001A1254"/>
    <w:rsid w:val="00662026"/>
    <w:rsid w:val="00797723"/>
    <w:rsid w:val="008211D5"/>
    <w:rsid w:val="00E46F73"/>
    <w:rsid w:val="00ED1A4B"/>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70EC"/>
  <w15:chartTrackingRefBased/>
  <w15:docId w15:val="{BCF9027F-3C8A-4563-ADAC-5637978E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1D5"/>
    <w:rPr>
      <w:color w:val="0563C1" w:themeColor="hyperlink"/>
      <w:u w:val="single"/>
    </w:rPr>
  </w:style>
  <w:style w:type="character" w:styleId="UnresolvedMention">
    <w:name w:val="Unresolved Mention"/>
    <w:basedOn w:val="DefaultParagraphFont"/>
    <w:uiPriority w:val="99"/>
    <w:semiHidden/>
    <w:unhideWhenUsed/>
    <w:rsid w:val="00821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39444">
      <w:bodyDiv w:val="1"/>
      <w:marLeft w:val="0"/>
      <w:marRight w:val="0"/>
      <w:marTop w:val="0"/>
      <w:marBottom w:val="0"/>
      <w:divBdr>
        <w:top w:val="none" w:sz="0" w:space="0" w:color="auto"/>
        <w:left w:val="none" w:sz="0" w:space="0" w:color="auto"/>
        <w:bottom w:val="none" w:sz="0" w:space="0" w:color="auto"/>
        <w:right w:val="none" w:sz="0" w:space="0" w:color="auto"/>
      </w:divBdr>
    </w:div>
    <w:div w:id="663165442">
      <w:bodyDiv w:val="1"/>
      <w:marLeft w:val="0"/>
      <w:marRight w:val="0"/>
      <w:marTop w:val="0"/>
      <w:marBottom w:val="0"/>
      <w:divBdr>
        <w:top w:val="none" w:sz="0" w:space="0" w:color="auto"/>
        <w:left w:val="none" w:sz="0" w:space="0" w:color="auto"/>
        <w:bottom w:val="none" w:sz="0" w:space="0" w:color="auto"/>
        <w:right w:val="none" w:sz="0" w:space="0" w:color="auto"/>
      </w:divBdr>
    </w:div>
    <w:div w:id="1772163144">
      <w:bodyDiv w:val="1"/>
      <w:marLeft w:val="0"/>
      <w:marRight w:val="0"/>
      <w:marTop w:val="0"/>
      <w:marBottom w:val="0"/>
      <w:divBdr>
        <w:top w:val="none" w:sz="0" w:space="0" w:color="auto"/>
        <w:left w:val="none" w:sz="0" w:space="0" w:color="auto"/>
        <w:bottom w:val="none" w:sz="0" w:space="0" w:color="auto"/>
        <w:right w:val="none" w:sz="0" w:space="0" w:color="auto"/>
      </w:divBdr>
    </w:div>
    <w:div w:id="2115787267">
      <w:bodyDiv w:val="1"/>
      <w:marLeft w:val="0"/>
      <w:marRight w:val="0"/>
      <w:marTop w:val="0"/>
      <w:marBottom w:val="0"/>
      <w:divBdr>
        <w:top w:val="none" w:sz="0" w:space="0" w:color="auto"/>
        <w:left w:val="none" w:sz="0" w:space="0" w:color="auto"/>
        <w:bottom w:val="none" w:sz="0" w:space="0" w:color="auto"/>
        <w:right w:val="none" w:sz="0" w:space="0" w:color="auto"/>
      </w:divBdr>
    </w:div>
    <w:div w:id="21254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onicshe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 Dovenia</dc:creator>
  <cp:keywords/>
  <dc:description/>
  <cp:lastModifiedBy>Ng Keilem</cp:lastModifiedBy>
  <cp:revision>4</cp:revision>
  <dcterms:created xsi:type="dcterms:W3CDTF">2021-06-15T03:58:00Z</dcterms:created>
  <dcterms:modified xsi:type="dcterms:W3CDTF">2021-06-15T04:08:00Z</dcterms:modified>
</cp:coreProperties>
</file>